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ЗАКОНОДАТЕЛЬНОЕ СОБРАНИЕ ПЕРМСКОГО КРАЯ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ПОСТАНОВЛЕНИЕ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от 21 февраля 2013 г. № 680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ОБ УТВЕРЖДЕНИИ КОНЦЕПЦИИ ДОЛГОСРОЧНОЙ ЦЕЛЕВОЙ ПРОГРАММЫ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"ПРОФИЛАКТИКА ПРАВОНАРУШЕНИЙ В ПЕРМСКОМ КРАЕ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НА 2013-2016 ГОДЫ"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Законодательное Собрание Пермского края постановляет: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1. Утвердить концепцию долгосрочной целевой программы "Профилактика правонарушений в Пермском крае на 2013-2016 годы" (прилагается).</w:t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принятия.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Председатель</w:t>
      </w:r>
    </w:p>
    <w:p w:rsidR="00520EFE" w:rsidRPr="004F01C2" w:rsidRDefault="00520EFE" w:rsidP="00520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Законодательного Собрания</w:t>
      </w:r>
    </w:p>
    <w:p w:rsidR="00520EFE" w:rsidRPr="004F01C2" w:rsidRDefault="00520EFE" w:rsidP="00520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В.А.СУХИХ</w:t>
      </w:r>
    </w:p>
    <w:p w:rsidR="00520EFE" w:rsidRPr="00C1694B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  <w:r w:rsidRPr="004F01C2">
        <w:rPr>
          <w:rFonts w:ascii="Times New Roman" w:hAnsi="Times New Roman"/>
          <w:sz w:val="24"/>
          <w:szCs w:val="24"/>
        </w:rPr>
        <w:br/>
      </w:r>
      <w:r w:rsidRPr="00045FD7">
        <w:rPr>
          <w:rFonts w:ascii="Times New Roman" w:hAnsi="Times New Roman"/>
          <w:b/>
          <w:sz w:val="24"/>
          <w:szCs w:val="24"/>
        </w:rPr>
        <w:t>Приложение</w:t>
      </w:r>
    </w:p>
    <w:p w:rsidR="00520EFE" w:rsidRPr="00045FD7" w:rsidRDefault="00520EFE" w:rsidP="00520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FD7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520EFE" w:rsidRPr="00045FD7" w:rsidRDefault="00520EFE" w:rsidP="00520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FD7">
        <w:rPr>
          <w:rFonts w:ascii="Times New Roman" w:hAnsi="Times New Roman"/>
          <w:b/>
          <w:sz w:val="24"/>
          <w:szCs w:val="24"/>
        </w:rPr>
        <w:t>Законодательного Собрания</w:t>
      </w:r>
    </w:p>
    <w:p w:rsidR="00520EFE" w:rsidRPr="00045FD7" w:rsidRDefault="00520EFE" w:rsidP="00520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FD7">
        <w:rPr>
          <w:rFonts w:ascii="Times New Roman" w:hAnsi="Times New Roman"/>
          <w:b/>
          <w:sz w:val="24"/>
          <w:szCs w:val="24"/>
        </w:rPr>
        <w:t>Пермского края</w:t>
      </w:r>
    </w:p>
    <w:p w:rsidR="00520EFE" w:rsidRPr="00045FD7" w:rsidRDefault="00520EFE" w:rsidP="00520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FD7">
        <w:rPr>
          <w:rFonts w:ascii="Times New Roman" w:hAnsi="Times New Roman"/>
          <w:b/>
          <w:sz w:val="24"/>
          <w:szCs w:val="24"/>
        </w:rPr>
        <w:t>от 21.02.2013 № 680</w:t>
      </w:r>
    </w:p>
    <w:p w:rsidR="00520EFE" w:rsidRPr="00045FD7" w:rsidRDefault="00520EFE" w:rsidP="00520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FD7">
        <w:rPr>
          <w:rFonts w:ascii="Times New Roman" w:hAnsi="Times New Roman"/>
          <w:b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КОНЦЕПЦИЯ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ДОЛГОСРОЧНОЙ ЦЕЛЕВОЙ ПРОГРАММЫ "ПРОФИЛАКТИКА ПРАВОНАРУШЕНИЙ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В ПЕРМСКОМ КРАЕ НА 2013-2016 ГОДЫ"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Введение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4F01C2">
        <w:rPr>
          <w:rFonts w:ascii="Times New Roman" w:hAnsi="Times New Roman"/>
          <w:sz w:val="24"/>
          <w:szCs w:val="24"/>
        </w:rPr>
        <w:t>Концепция долгосрочной целевой программы "Профилактика правонарушений в Пермском крае на 2013-2016 годы" (далее - Концепция, Программа) представляет собой систему взглядов, основных направлений, принципов и механизмов решения задач и приоритетов деятельности региональной политики на ближайшую и среднесрочную перспективу, направленных на снижение уровня преступности, минимизацию, нейтрализацию или устранение причин и условий, способствующих совершению правонарушений на территории Пермского края.</w:t>
      </w:r>
      <w:proofErr w:type="gramEnd"/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4F01C2">
        <w:rPr>
          <w:rFonts w:ascii="Times New Roman" w:hAnsi="Times New Roman"/>
          <w:sz w:val="24"/>
          <w:szCs w:val="24"/>
        </w:rPr>
        <w:t xml:space="preserve">Концепция сформирована на основании Конституции Российской Федерации, Федерального закона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закона от 07.02.2011 № 3-ФЗ "О полиции", Указа Президента Российской Федерации от 12.05.2009 № 537 "О Стратегии </w:t>
      </w:r>
      <w:r w:rsidRPr="004F01C2">
        <w:rPr>
          <w:rFonts w:ascii="Times New Roman" w:hAnsi="Times New Roman"/>
          <w:sz w:val="24"/>
          <w:szCs w:val="24"/>
        </w:rPr>
        <w:lastRenderedPageBreak/>
        <w:t>национальной безопасности Российской Федерации до 2020 года", перечня поручений Президента Российской Федерации от 13.07.2007 № Пр-1293 и от 25.02.2009</w:t>
      </w:r>
      <w:proofErr w:type="gramEnd"/>
      <w:r w:rsidRPr="004F01C2">
        <w:rPr>
          <w:rFonts w:ascii="Times New Roman" w:hAnsi="Times New Roman"/>
          <w:sz w:val="24"/>
          <w:szCs w:val="24"/>
        </w:rPr>
        <w:t xml:space="preserve"> № Пр-444, Закона Пермского края от 02.04.2010 № 598-ПК "О стратегическом планировании социально-экономического развития Пермского края", Постановления Законодательного Собрания Пермского края от 01.12.2011 № 3046 "О Стратегии социально-экономического развития Пермского края до 2026 года".</w:t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В Концепции используются следующие определения и понятия:</w:t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правонарушение - преступление и административное правонарушение;</w:t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профилактика правонарушений - меры социального, правового, воспитательного и иного характера, направленные на нейтрализацию или устранение причин и условий совершения правонарушений;</w:t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иные понятия и термины, используемые в настоящей Концепции, применяются в значениях, определенных законодательством Российской Федерации и Пермского края.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1. Обоснование необходимости и целесообразности решения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задачи программно-целевым методом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4F01C2">
        <w:rPr>
          <w:rFonts w:ascii="Times New Roman" w:hAnsi="Times New Roman"/>
          <w:sz w:val="24"/>
          <w:szCs w:val="24"/>
        </w:rPr>
        <w:t>Целью государственной политики в сфере профилактики правонарушений на территории Пермского края является повышение уровня безопасности граждан, укрепление законности и правопорядка путем оптимизации взаимодействия всех субъектов профилактики: исполнительных органов государственной власти Пермского края, органов местного самоуправления муниципальных образований Пермского края, общественных объединений.</w:t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 xml:space="preserve">В связи с этим конкурентоспособность Пермского края будет </w:t>
      </w:r>
      <w:proofErr w:type="gramStart"/>
      <w:r w:rsidRPr="004F01C2">
        <w:rPr>
          <w:rFonts w:ascii="Times New Roman" w:hAnsi="Times New Roman"/>
          <w:sz w:val="24"/>
          <w:szCs w:val="24"/>
        </w:rPr>
        <w:t>определяться</w:t>
      </w:r>
      <w:proofErr w:type="gramEnd"/>
      <w:r w:rsidRPr="004F01C2">
        <w:rPr>
          <w:rFonts w:ascii="Times New Roman" w:hAnsi="Times New Roman"/>
          <w:sz w:val="24"/>
          <w:szCs w:val="24"/>
        </w:rPr>
        <w:t xml:space="preserve">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Целесообразность решения проблемы программно-целевым методом подтверждена практикой реализации долгосрочной целевой программы "Профилактика правонарушений в Пермском крае на 2009-2012 годы", утвержденной Постановлением Правительства Пермского края от 24.04.2009 № 246-п (далее - Программа на 2009-2012 годы).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9. Предполагаемые объемы и источники финансирования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>Программы</w:t>
      </w:r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01C2">
        <w:rPr>
          <w:rFonts w:ascii="Times New Roman" w:hAnsi="Times New Roman"/>
          <w:sz w:val="24"/>
          <w:szCs w:val="24"/>
        </w:rPr>
        <w:t>Объем финансирования на реализацию Программы определяется ежегодно при формировании бюджета Пермского края и утверждается законом Пермского края о бюджете Пермского края на очередной финансовый год и плановый период.</w:t>
      </w:r>
    </w:p>
    <w:p w:rsidR="00520EFE" w:rsidRPr="004F01C2" w:rsidRDefault="00520EFE" w:rsidP="00520EFE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t xml:space="preserve">Источником финансирования мероприятий Программы является бюджет Пермского края. </w:t>
      </w:r>
      <w:proofErr w:type="gramStart"/>
      <w:r w:rsidRPr="004F01C2">
        <w:rPr>
          <w:rFonts w:ascii="Times New Roman" w:hAnsi="Times New Roman"/>
          <w:sz w:val="24"/>
          <w:szCs w:val="24"/>
        </w:rPr>
        <w:t>Предполагаемый общий объем финансирования Программы - 373486,2 тыс. рублей, в том числе в 2013 году - 200106,2 тыс. рублей, в 2014 году - 56690,0 тыс. рублей, в 2015 году - 54690,0 тыс. рублей, в 2016 году - 62000,0 тыс. рублей.</w:t>
      </w:r>
      <w:proofErr w:type="gramEnd"/>
    </w:p>
    <w:p w:rsidR="00520EFE" w:rsidRPr="004F01C2" w:rsidRDefault="00520EFE" w:rsidP="0052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1C2">
        <w:rPr>
          <w:rFonts w:ascii="Times New Roman" w:hAnsi="Times New Roman"/>
          <w:sz w:val="24"/>
          <w:szCs w:val="24"/>
        </w:rPr>
        <w:br/>
      </w:r>
      <w:r w:rsidRPr="004F01C2">
        <w:rPr>
          <w:rFonts w:ascii="Times New Roman" w:hAnsi="Times New Roman"/>
          <w:sz w:val="24"/>
          <w:szCs w:val="24"/>
        </w:rPr>
        <w:br/>
      </w:r>
    </w:p>
    <w:p w:rsidR="00F87126" w:rsidRDefault="00F87126"/>
    <w:sectPr w:rsidR="00F87126" w:rsidSect="00F8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0EFE"/>
    <w:rsid w:val="00010D27"/>
    <w:rsid w:val="00033430"/>
    <w:rsid w:val="00034A3D"/>
    <w:rsid w:val="0004408B"/>
    <w:rsid w:val="0006308F"/>
    <w:rsid w:val="00066E27"/>
    <w:rsid w:val="000741FE"/>
    <w:rsid w:val="000952DE"/>
    <w:rsid w:val="000B407E"/>
    <w:rsid w:val="000B4DC3"/>
    <w:rsid w:val="000C0279"/>
    <w:rsid w:val="000C6BD3"/>
    <w:rsid w:val="000D652A"/>
    <w:rsid w:val="000D7109"/>
    <w:rsid w:val="000E14FE"/>
    <w:rsid w:val="000E73CD"/>
    <w:rsid w:val="000F1832"/>
    <w:rsid w:val="001003AD"/>
    <w:rsid w:val="00101793"/>
    <w:rsid w:val="00106633"/>
    <w:rsid w:val="001201A1"/>
    <w:rsid w:val="00120C60"/>
    <w:rsid w:val="0013696D"/>
    <w:rsid w:val="001469FF"/>
    <w:rsid w:val="00157874"/>
    <w:rsid w:val="001665FF"/>
    <w:rsid w:val="00172C32"/>
    <w:rsid w:val="001928E7"/>
    <w:rsid w:val="001937BB"/>
    <w:rsid w:val="00194133"/>
    <w:rsid w:val="0019603A"/>
    <w:rsid w:val="001962A7"/>
    <w:rsid w:val="00197A80"/>
    <w:rsid w:val="001A1598"/>
    <w:rsid w:val="001A333E"/>
    <w:rsid w:val="001B1964"/>
    <w:rsid w:val="001C7CD8"/>
    <w:rsid w:val="001F0384"/>
    <w:rsid w:val="001F4C0C"/>
    <w:rsid w:val="0023260B"/>
    <w:rsid w:val="00250A73"/>
    <w:rsid w:val="002514FD"/>
    <w:rsid w:val="002670F6"/>
    <w:rsid w:val="00277384"/>
    <w:rsid w:val="00292C37"/>
    <w:rsid w:val="00295CFE"/>
    <w:rsid w:val="002C07A2"/>
    <w:rsid w:val="002C4586"/>
    <w:rsid w:val="002C7849"/>
    <w:rsid w:val="002D5180"/>
    <w:rsid w:val="002F345E"/>
    <w:rsid w:val="00325C43"/>
    <w:rsid w:val="00331EE7"/>
    <w:rsid w:val="0033687C"/>
    <w:rsid w:val="003377DD"/>
    <w:rsid w:val="003415A2"/>
    <w:rsid w:val="00343BE1"/>
    <w:rsid w:val="00350CCA"/>
    <w:rsid w:val="00353B7A"/>
    <w:rsid w:val="0036040C"/>
    <w:rsid w:val="00374DAA"/>
    <w:rsid w:val="003A371B"/>
    <w:rsid w:val="003B2AF7"/>
    <w:rsid w:val="003C56FE"/>
    <w:rsid w:val="003E0930"/>
    <w:rsid w:val="003E2799"/>
    <w:rsid w:val="003E359A"/>
    <w:rsid w:val="003E39C7"/>
    <w:rsid w:val="004023EF"/>
    <w:rsid w:val="004132A3"/>
    <w:rsid w:val="004150CD"/>
    <w:rsid w:val="004151F8"/>
    <w:rsid w:val="004170D5"/>
    <w:rsid w:val="00422C65"/>
    <w:rsid w:val="00427224"/>
    <w:rsid w:val="00451D10"/>
    <w:rsid w:val="004570BA"/>
    <w:rsid w:val="00474E8B"/>
    <w:rsid w:val="004765E4"/>
    <w:rsid w:val="00487659"/>
    <w:rsid w:val="00495EA0"/>
    <w:rsid w:val="004A2D71"/>
    <w:rsid w:val="004A3381"/>
    <w:rsid w:val="004A5D02"/>
    <w:rsid w:val="004B0DE1"/>
    <w:rsid w:val="004B4263"/>
    <w:rsid w:val="004C3A30"/>
    <w:rsid w:val="004D2B58"/>
    <w:rsid w:val="004F7B16"/>
    <w:rsid w:val="00501578"/>
    <w:rsid w:val="00514E45"/>
    <w:rsid w:val="00520EFE"/>
    <w:rsid w:val="00521410"/>
    <w:rsid w:val="00523F03"/>
    <w:rsid w:val="00534F2E"/>
    <w:rsid w:val="00547A89"/>
    <w:rsid w:val="00553AFB"/>
    <w:rsid w:val="00554909"/>
    <w:rsid w:val="00556795"/>
    <w:rsid w:val="00557389"/>
    <w:rsid w:val="00563518"/>
    <w:rsid w:val="00575161"/>
    <w:rsid w:val="00583E0F"/>
    <w:rsid w:val="00586072"/>
    <w:rsid w:val="00593E77"/>
    <w:rsid w:val="005979BE"/>
    <w:rsid w:val="005A0FDC"/>
    <w:rsid w:val="005B3673"/>
    <w:rsid w:val="005C0E2B"/>
    <w:rsid w:val="005D2C61"/>
    <w:rsid w:val="005E1FCA"/>
    <w:rsid w:val="00600E28"/>
    <w:rsid w:val="00620A76"/>
    <w:rsid w:val="00626839"/>
    <w:rsid w:val="00636F89"/>
    <w:rsid w:val="00645648"/>
    <w:rsid w:val="00647753"/>
    <w:rsid w:val="0065708D"/>
    <w:rsid w:val="006659E6"/>
    <w:rsid w:val="0067189E"/>
    <w:rsid w:val="006D0A2B"/>
    <w:rsid w:val="006D720C"/>
    <w:rsid w:val="007039DB"/>
    <w:rsid w:val="007072A7"/>
    <w:rsid w:val="00716869"/>
    <w:rsid w:val="00733B7E"/>
    <w:rsid w:val="00746C9D"/>
    <w:rsid w:val="007475DD"/>
    <w:rsid w:val="00753FC1"/>
    <w:rsid w:val="00754A91"/>
    <w:rsid w:val="00757DF8"/>
    <w:rsid w:val="0076531A"/>
    <w:rsid w:val="00770973"/>
    <w:rsid w:val="0077148B"/>
    <w:rsid w:val="0077311D"/>
    <w:rsid w:val="0077333F"/>
    <w:rsid w:val="00776BE6"/>
    <w:rsid w:val="00785858"/>
    <w:rsid w:val="00785A83"/>
    <w:rsid w:val="007A0DFB"/>
    <w:rsid w:val="007B244B"/>
    <w:rsid w:val="007B3388"/>
    <w:rsid w:val="007B3F59"/>
    <w:rsid w:val="007C2104"/>
    <w:rsid w:val="007D34D5"/>
    <w:rsid w:val="007E449A"/>
    <w:rsid w:val="007E7910"/>
    <w:rsid w:val="008136B2"/>
    <w:rsid w:val="0081785E"/>
    <w:rsid w:val="00833689"/>
    <w:rsid w:val="00833E96"/>
    <w:rsid w:val="008353DC"/>
    <w:rsid w:val="00837441"/>
    <w:rsid w:val="00841E46"/>
    <w:rsid w:val="008526F6"/>
    <w:rsid w:val="00865FA8"/>
    <w:rsid w:val="00867931"/>
    <w:rsid w:val="00881417"/>
    <w:rsid w:val="00881CF5"/>
    <w:rsid w:val="00892693"/>
    <w:rsid w:val="008945B3"/>
    <w:rsid w:val="008B515B"/>
    <w:rsid w:val="008C49EC"/>
    <w:rsid w:val="008C59C2"/>
    <w:rsid w:val="008E092F"/>
    <w:rsid w:val="008E4187"/>
    <w:rsid w:val="008F0EE6"/>
    <w:rsid w:val="00920269"/>
    <w:rsid w:val="00927A4F"/>
    <w:rsid w:val="0094390F"/>
    <w:rsid w:val="00961934"/>
    <w:rsid w:val="00965415"/>
    <w:rsid w:val="0097682F"/>
    <w:rsid w:val="009B3D66"/>
    <w:rsid w:val="009C15D3"/>
    <w:rsid w:val="009E0520"/>
    <w:rsid w:val="009F13D5"/>
    <w:rsid w:val="009F1D7E"/>
    <w:rsid w:val="009F24B4"/>
    <w:rsid w:val="00A0241B"/>
    <w:rsid w:val="00A1150F"/>
    <w:rsid w:val="00A20B0A"/>
    <w:rsid w:val="00A314FB"/>
    <w:rsid w:val="00A37829"/>
    <w:rsid w:val="00A64723"/>
    <w:rsid w:val="00A65872"/>
    <w:rsid w:val="00A677FE"/>
    <w:rsid w:val="00A72CFB"/>
    <w:rsid w:val="00A84329"/>
    <w:rsid w:val="00A87919"/>
    <w:rsid w:val="00A97BF1"/>
    <w:rsid w:val="00AB5942"/>
    <w:rsid w:val="00AC1054"/>
    <w:rsid w:val="00AC3306"/>
    <w:rsid w:val="00AC6901"/>
    <w:rsid w:val="00AD4C63"/>
    <w:rsid w:val="00AE065C"/>
    <w:rsid w:val="00AE162A"/>
    <w:rsid w:val="00AF6A0B"/>
    <w:rsid w:val="00B00B72"/>
    <w:rsid w:val="00B0485B"/>
    <w:rsid w:val="00B16E28"/>
    <w:rsid w:val="00B32C81"/>
    <w:rsid w:val="00B47AA8"/>
    <w:rsid w:val="00B664B0"/>
    <w:rsid w:val="00B72FFA"/>
    <w:rsid w:val="00B744B1"/>
    <w:rsid w:val="00B829B5"/>
    <w:rsid w:val="00B92912"/>
    <w:rsid w:val="00B95A83"/>
    <w:rsid w:val="00B95C40"/>
    <w:rsid w:val="00BA11E9"/>
    <w:rsid w:val="00BB5158"/>
    <w:rsid w:val="00BC2200"/>
    <w:rsid w:val="00BF01A8"/>
    <w:rsid w:val="00BF054D"/>
    <w:rsid w:val="00BF07C0"/>
    <w:rsid w:val="00C006C4"/>
    <w:rsid w:val="00C02A7C"/>
    <w:rsid w:val="00C10AD8"/>
    <w:rsid w:val="00C136E3"/>
    <w:rsid w:val="00C33AAF"/>
    <w:rsid w:val="00C42311"/>
    <w:rsid w:val="00C513D6"/>
    <w:rsid w:val="00C5542F"/>
    <w:rsid w:val="00C57E8C"/>
    <w:rsid w:val="00C66AD4"/>
    <w:rsid w:val="00C832DA"/>
    <w:rsid w:val="00C83E2E"/>
    <w:rsid w:val="00C85D9E"/>
    <w:rsid w:val="00C904FD"/>
    <w:rsid w:val="00C92F78"/>
    <w:rsid w:val="00C96834"/>
    <w:rsid w:val="00CC4760"/>
    <w:rsid w:val="00CE7125"/>
    <w:rsid w:val="00CE7C65"/>
    <w:rsid w:val="00CF7D5B"/>
    <w:rsid w:val="00D04472"/>
    <w:rsid w:val="00D06850"/>
    <w:rsid w:val="00D322E0"/>
    <w:rsid w:val="00D35493"/>
    <w:rsid w:val="00D44639"/>
    <w:rsid w:val="00D46FCC"/>
    <w:rsid w:val="00D5459F"/>
    <w:rsid w:val="00D746B9"/>
    <w:rsid w:val="00D93FB0"/>
    <w:rsid w:val="00DA07FA"/>
    <w:rsid w:val="00DC6D5D"/>
    <w:rsid w:val="00E126F8"/>
    <w:rsid w:val="00E16B41"/>
    <w:rsid w:val="00E2558A"/>
    <w:rsid w:val="00E25615"/>
    <w:rsid w:val="00E34D84"/>
    <w:rsid w:val="00E35C86"/>
    <w:rsid w:val="00E449FD"/>
    <w:rsid w:val="00E518D7"/>
    <w:rsid w:val="00E5207A"/>
    <w:rsid w:val="00E60870"/>
    <w:rsid w:val="00E61099"/>
    <w:rsid w:val="00E73103"/>
    <w:rsid w:val="00E74C17"/>
    <w:rsid w:val="00E7689B"/>
    <w:rsid w:val="00E834C1"/>
    <w:rsid w:val="00EA4139"/>
    <w:rsid w:val="00EA4746"/>
    <w:rsid w:val="00EA73E7"/>
    <w:rsid w:val="00EB54C5"/>
    <w:rsid w:val="00EB76C4"/>
    <w:rsid w:val="00EB7BF1"/>
    <w:rsid w:val="00EC1918"/>
    <w:rsid w:val="00EC1E08"/>
    <w:rsid w:val="00EC2192"/>
    <w:rsid w:val="00EC3D49"/>
    <w:rsid w:val="00F07D2C"/>
    <w:rsid w:val="00F15A8C"/>
    <w:rsid w:val="00F407B6"/>
    <w:rsid w:val="00F46948"/>
    <w:rsid w:val="00F50168"/>
    <w:rsid w:val="00F554AB"/>
    <w:rsid w:val="00F67A51"/>
    <w:rsid w:val="00F87126"/>
    <w:rsid w:val="00FD2BE9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2014-11-04T20:05:00Z</dcterms:created>
  <dcterms:modified xsi:type="dcterms:W3CDTF">2014-11-04T20:06:00Z</dcterms:modified>
</cp:coreProperties>
</file>